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2839D" w14:textId="77777777" w:rsidR="00F55404" w:rsidRDefault="00CF1A87" w:rsidP="00CF1A87">
      <w:pPr>
        <w:jc w:val="center"/>
      </w:pPr>
      <w:r>
        <w:rPr>
          <w:noProof/>
          <w:lang w:eastAsia="en-GB"/>
        </w:rPr>
        <w:drawing>
          <wp:inline distT="0" distB="0" distL="0" distR="0" wp14:anchorId="43BF2318" wp14:editId="16B21B06">
            <wp:extent cx="37528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cp logo.JPG"/>
                    <pic:cNvPicPr/>
                  </pic:nvPicPr>
                  <pic:blipFill>
                    <a:blip r:embed="rId7">
                      <a:extLst>
                        <a:ext uri="{28A0092B-C50C-407E-A947-70E740481C1C}">
                          <a14:useLocalDpi xmlns:a14="http://schemas.microsoft.com/office/drawing/2010/main" val="0"/>
                        </a:ext>
                      </a:extLst>
                    </a:blip>
                    <a:stretch>
                      <a:fillRect/>
                    </a:stretch>
                  </pic:blipFill>
                  <pic:spPr>
                    <a:xfrm>
                      <a:off x="0" y="0"/>
                      <a:ext cx="3752850" cy="1276350"/>
                    </a:xfrm>
                    <a:prstGeom prst="rect">
                      <a:avLst/>
                    </a:prstGeom>
                  </pic:spPr>
                </pic:pic>
              </a:graphicData>
            </a:graphic>
          </wp:inline>
        </w:drawing>
      </w:r>
    </w:p>
    <w:tbl>
      <w:tblPr>
        <w:tblStyle w:val="TableGrid"/>
        <w:tblW w:w="10201" w:type="dxa"/>
        <w:tblLook w:val="04A0" w:firstRow="1" w:lastRow="0" w:firstColumn="1" w:lastColumn="0" w:noHBand="0" w:noVBand="1"/>
      </w:tblPr>
      <w:tblGrid>
        <w:gridCol w:w="1696"/>
        <w:gridCol w:w="8505"/>
      </w:tblGrid>
      <w:tr w:rsidR="00CF1A87" w14:paraId="455CE8DF" w14:textId="77777777" w:rsidTr="00CF1A87">
        <w:tc>
          <w:tcPr>
            <w:tcW w:w="1696" w:type="dxa"/>
          </w:tcPr>
          <w:p w14:paraId="1AEFEEE3" w14:textId="77777777" w:rsidR="00CF1A87" w:rsidRPr="001F57C4" w:rsidRDefault="0077603E">
            <w:pPr>
              <w:rPr>
                <w:sz w:val="24"/>
                <w:szCs w:val="24"/>
              </w:rPr>
            </w:pPr>
            <w:r w:rsidRPr="001F57C4">
              <w:rPr>
                <w:sz w:val="24"/>
                <w:szCs w:val="24"/>
              </w:rPr>
              <w:t>Purpose</w:t>
            </w:r>
          </w:p>
        </w:tc>
        <w:tc>
          <w:tcPr>
            <w:tcW w:w="8505" w:type="dxa"/>
          </w:tcPr>
          <w:p w14:paraId="01AC2D92" w14:textId="784E48E2" w:rsidR="00CF1A87" w:rsidRPr="001F57C4" w:rsidRDefault="006D55D7">
            <w:pPr>
              <w:rPr>
                <w:sz w:val="24"/>
                <w:szCs w:val="24"/>
              </w:rPr>
            </w:pPr>
            <w:r w:rsidRPr="001F57C4">
              <w:rPr>
                <w:sz w:val="24"/>
                <w:szCs w:val="24"/>
              </w:rPr>
              <w:t xml:space="preserve">ATACP </w:t>
            </w:r>
            <w:r w:rsidR="001F57C4" w:rsidRPr="001F57C4">
              <w:rPr>
                <w:sz w:val="24"/>
                <w:szCs w:val="24"/>
              </w:rPr>
              <w:t>AGM 2019</w:t>
            </w:r>
          </w:p>
        </w:tc>
      </w:tr>
      <w:tr w:rsidR="0077603E" w14:paraId="75500AE7" w14:textId="77777777" w:rsidTr="00CF1A87">
        <w:tc>
          <w:tcPr>
            <w:tcW w:w="1696" w:type="dxa"/>
          </w:tcPr>
          <w:p w14:paraId="185E7AA6" w14:textId="77777777" w:rsidR="0077603E" w:rsidRPr="001F57C4" w:rsidRDefault="0077603E">
            <w:pPr>
              <w:rPr>
                <w:sz w:val="24"/>
                <w:szCs w:val="24"/>
              </w:rPr>
            </w:pPr>
            <w:r w:rsidRPr="001F57C4">
              <w:rPr>
                <w:sz w:val="24"/>
                <w:szCs w:val="24"/>
              </w:rPr>
              <w:t>Date / Time</w:t>
            </w:r>
          </w:p>
        </w:tc>
        <w:tc>
          <w:tcPr>
            <w:tcW w:w="8505" w:type="dxa"/>
          </w:tcPr>
          <w:p w14:paraId="7B93EF4B" w14:textId="7688C547" w:rsidR="0077603E" w:rsidRPr="001F57C4" w:rsidRDefault="001F57C4">
            <w:pPr>
              <w:rPr>
                <w:sz w:val="24"/>
                <w:szCs w:val="24"/>
              </w:rPr>
            </w:pPr>
            <w:r w:rsidRPr="001F57C4">
              <w:rPr>
                <w:sz w:val="24"/>
                <w:szCs w:val="24"/>
              </w:rPr>
              <w:t>Saturday 31</w:t>
            </w:r>
            <w:r w:rsidRPr="001F57C4">
              <w:rPr>
                <w:sz w:val="24"/>
                <w:szCs w:val="24"/>
                <w:vertAlign w:val="superscript"/>
              </w:rPr>
              <w:t>st</w:t>
            </w:r>
            <w:r w:rsidRPr="001F57C4">
              <w:rPr>
                <w:sz w:val="24"/>
                <w:szCs w:val="24"/>
              </w:rPr>
              <w:t xml:space="preserve"> August 2019</w:t>
            </w:r>
            <w:r w:rsidR="006D55D7" w:rsidRPr="001F57C4">
              <w:rPr>
                <w:sz w:val="24"/>
                <w:szCs w:val="24"/>
              </w:rPr>
              <w:t xml:space="preserve">        </w:t>
            </w:r>
          </w:p>
        </w:tc>
      </w:tr>
      <w:tr w:rsidR="008530CA" w14:paraId="1A9A809B" w14:textId="77777777" w:rsidTr="00CF1A87">
        <w:tc>
          <w:tcPr>
            <w:tcW w:w="1696" w:type="dxa"/>
          </w:tcPr>
          <w:p w14:paraId="1ABF2719" w14:textId="77777777" w:rsidR="008530CA" w:rsidRPr="001F57C4" w:rsidRDefault="008530CA" w:rsidP="008530CA">
            <w:pPr>
              <w:rPr>
                <w:sz w:val="24"/>
                <w:szCs w:val="24"/>
              </w:rPr>
            </w:pPr>
            <w:r w:rsidRPr="001F57C4">
              <w:rPr>
                <w:sz w:val="24"/>
                <w:szCs w:val="24"/>
              </w:rPr>
              <w:t>Venue</w:t>
            </w:r>
          </w:p>
        </w:tc>
        <w:tc>
          <w:tcPr>
            <w:tcW w:w="8505" w:type="dxa"/>
          </w:tcPr>
          <w:p w14:paraId="324BA234" w14:textId="2DD42B0E" w:rsidR="008530CA" w:rsidRPr="001F57C4" w:rsidRDefault="001F57C4" w:rsidP="008530CA">
            <w:pPr>
              <w:rPr>
                <w:sz w:val="24"/>
                <w:szCs w:val="24"/>
              </w:rPr>
            </w:pPr>
            <w:proofErr w:type="spellStart"/>
            <w:r w:rsidRPr="001F57C4">
              <w:rPr>
                <w:sz w:val="24"/>
                <w:szCs w:val="24"/>
              </w:rPr>
              <w:t>Boxhill</w:t>
            </w:r>
            <w:proofErr w:type="spellEnd"/>
            <w:r w:rsidRPr="001F57C4">
              <w:rPr>
                <w:sz w:val="24"/>
                <w:szCs w:val="24"/>
              </w:rPr>
              <w:t xml:space="preserve"> Burford Bridge Hotel</w:t>
            </w:r>
          </w:p>
        </w:tc>
      </w:tr>
      <w:tr w:rsidR="008530CA" w14:paraId="18C8A253" w14:textId="77777777" w:rsidTr="00CF1A87">
        <w:tc>
          <w:tcPr>
            <w:tcW w:w="1696" w:type="dxa"/>
          </w:tcPr>
          <w:p w14:paraId="34447A60" w14:textId="77777777" w:rsidR="008530CA" w:rsidRPr="001F57C4" w:rsidRDefault="008530CA" w:rsidP="008530CA">
            <w:pPr>
              <w:rPr>
                <w:sz w:val="24"/>
                <w:szCs w:val="24"/>
              </w:rPr>
            </w:pPr>
            <w:r w:rsidRPr="001F57C4">
              <w:rPr>
                <w:sz w:val="24"/>
                <w:szCs w:val="24"/>
              </w:rPr>
              <w:t>Present</w:t>
            </w:r>
          </w:p>
        </w:tc>
        <w:tc>
          <w:tcPr>
            <w:tcW w:w="8505" w:type="dxa"/>
          </w:tcPr>
          <w:p w14:paraId="40742388" w14:textId="73B871D0" w:rsidR="008530CA" w:rsidRPr="001F57C4" w:rsidRDefault="008530CA" w:rsidP="008530CA">
            <w:pPr>
              <w:rPr>
                <w:sz w:val="24"/>
                <w:szCs w:val="24"/>
              </w:rPr>
            </w:pPr>
            <w:r w:rsidRPr="001F57C4">
              <w:rPr>
                <w:sz w:val="24"/>
                <w:szCs w:val="24"/>
              </w:rPr>
              <w:t>Jaqueline Pattman (</w:t>
            </w:r>
            <w:proofErr w:type="gramStart"/>
            <w:r w:rsidRPr="001F57C4">
              <w:rPr>
                <w:sz w:val="24"/>
                <w:szCs w:val="24"/>
              </w:rPr>
              <w:t>JP)</w:t>
            </w:r>
            <w:r w:rsidR="001F57C4" w:rsidRPr="001F57C4">
              <w:rPr>
                <w:sz w:val="24"/>
                <w:szCs w:val="24"/>
              </w:rPr>
              <w:t xml:space="preserve">   </w:t>
            </w:r>
            <w:proofErr w:type="gramEnd"/>
            <w:r w:rsidR="001F57C4" w:rsidRPr="001F57C4">
              <w:rPr>
                <w:sz w:val="24"/>
                <w:szCs w:val="24"/>
              </w:rPr>
              <w:t xml:space="preserve">                                                        Debra James (DE)</w:t>
            </w:r>
          </w:p>
          <w:p w14:paraId="4283E462" w14:textId="04729BAB" w:rsidR="008530CA" w:rsidRPr="001F57C4" w:rsidRDefault="008530CA" w:rsidP="008530CA">
            <w:pPr>
              <w:rPr>
                <w:sz w:val="24"/>
                <w:szCs w:val="24"/>
              </w:rPr>
            </w:pPr>
            <w:r w:rsidRPr="001F57C4">
              <w:rPr>
                <w:sz w:val="24"/>
                <w:szCs w:val="24"/>
              </w:rPr>
              <w:t>Sarah Wratten (</w:t>
            </w:r>
            <w:proofErr w:type="gramStart"/>
            <w:r w:rsidRPr="001F57C4">
              <w:rPr>
                <w:sz w:val="24"/>
                <w:szCs w:val="24"/>
              </w:rPr>
              <w:t>SW)</w:t>
            </w:r>
            <w:r w:rsidR="001F57C4" w:rsidRPr="001F57C4">
              <w:rPr>
                <w:sz w:val="24"/>
                <w:szCs w:val="24"/>
              </w:rPr>
              <w:t xml:space="preserve">   </w:t>
            </w:r>
            <w:proofErr w:type="gramEnd"/>
            <w:r w:rsidR="001F57C4" w:rsidRPr="001F57C4">
              <w:rPr>
                <w:sz w:val="24"/>
                <w:szCs w:val="24"/>
              </w:rPr>
              <w:t xml:space="preserve">                                                             Ann Thomson (AT)</w:t>
            </w:r>
          </w:p>
          <w:p w14:paraId="58DD647C" w14:textId="77777777" w:rsidR="008530CA" w:rsidRPr="001F57C4" w:rsidRDefault="008530CA" w:rsidP="008530CA">
            <w:pPr>
              <w:rPr>
                <w:sz w:val="24"/>
                <w:szCs w:val="24"/>
              </w:rPr>
            </w:pPr>
            <w:r w:rsidRPr="001F57C4">
              <w:rPr>
                <w:sz w:val="24"/>
                <w:szCs w:val="24"/>
              </w:rPr>
              <w:t>Alison Skinner (AS)</w:t>
            </w:r>
          </w:p>
          <w:p w14:paraId="33A5FDFF" w14:textId="5674AA44" w:rsidR="008530CA" w:rsidRPr="001F57C4" w:rsidRDefault="008530CA" w:rsidP="008530CA">
            <w:pPr>
              <w:rPr>
                <w:sz w:val="24"/>
                <w:szCs w:val="24"/>
              </w:rPr>
            </w:pPr>
            <w:r w:rsidRPr="001F57C4">
              <w:rPr>
                <w:sz w:val="24"/>
                <w:szCs w:val="24"/>
              </w:rPr>
              <w:t>Sarah McKeown (SM)</w:t>
            </w:r>
          </w:p>
          <w:p w14:paraId="3A24F078" w14:textId="09D01DF0" w:rsidR="008530CA" w:rsidRPr="001F57C4" w:rsidRDefault="008530CA" w:rsidP="008530CA">
            <w:pPr>
              <w:rPr>
                <w:sz w:val="24"/>
                <w:szCs w:val="24"/>
              </w:rPr>
            </w:pPr>
            <w:r w:rsidRPr="001F57C4">
              <w:rPr>
                <w:sz w:val="24"/>
                <w:szCs w:val="24"/>
              </w:rPr>
              <w:t>Catherine Brown (CB)</w:t>
            </w:r>
          </w:p>
          <w:p w14:paraId="7C4AC390" w14:textId="77777777" w:rsidR="008530CA" w:rsidRPr="001F57C4" w:rsidRDefault="008530CA" w:rsidP="008530CA">
            <w:pPr>
              <w:rPr>
                <w:sz w:val="24"/>
                <w:szCs w:val="24"/>
              </w:rPr>
            </w:pPr>
            <w:r w:rsidRPr="001F57C4">
              <w:rPr>
                <w:sz w:val="24"/>
                <w:szCs w:val="24"/>
              </w:rPr>
              <w:t>Julie Dixon (JD)</w:t>
            </w:r>
          </w:p>
          <w:p w14:paraId="5BC8D5ED" w14:textId="4F355750" w:rsidR="008530CA" w:rsidRPr="001F57C4" w:rsidRDefault="008530CA" w:rsidP="008530CA">
            <w:pPr>
              <w:rPr>
                <w:sz w:val="24"/>
                <w:szCs w:val="24"/>
              </w:rPr>
            </w:pPr>
            <w:r w:rsidRPr="001F57C4">
              <w:rPr>
                <w:sz w:val="24"/>
                <w:szCs w:val="24"/>
              </w:rPr>
              <w:t>Olly Krouwel (OK)</w:t>
            </w:r>
          </w:p>
          <w:p w14:paraId="6627CAF0" w14:textId="77777777" w:rsidR="008530CA" w:rsidRPr="001F57C4" w:rsidRDefault="001F57C4" w:rsidP="001F57C4">
            <w:pPr>
              <w:rPr>
                <w:sz w:val="24"/>
                <w:szCs w:val="24"/>
              </w:rPr>
            </w:pPr>
            <w:r w:rsidRPr="001F57C4">
              <w:rPr>
                <w:sz w:val="24"/>
                <w:szCs w:val="24"/>
              </w:rPr>
              <w:t>Grace Alba-Garcia (GAG)</w:t>
            </w:r>
          </w:p>
          <w:p w14:paraId="421773F7" w14:textId="2A24220B" w:rsidR="001F57C4" w:rsidRPr="001F57C4" w:rsidRDefault="001F57C4" w:rsidP="001F57C4">
            <w:pPr>
              <w:rPr>
                <w:sz w:val="24"/>
                <w:szCs w:val="24"/>
              </w:rPr>
            </w:pPr>
            <w:r w:rsidRPr="001F57C4">
              <w:rPr>
                <w:sz w:val="24"/>
                <w:szCs w:val="24"/>
              </w:rPr>
              <w:t>Heather Epps (HE)</w:t>
            </w:r>
          </w:p>
        </w:tc>
      </w:tr>
      <w:tr w:rsidR="008530CA" w14:paraId="2C0F1C5F" w14:textId="77777777" w:rsidTr="00CF1A87">
        <w:tc>
          <w:tcPr>
            <w:tcW w:w="1696" w:type="dxa"/>
          </w:tcPr>
          <w:p w14:paraId="64080A97" w14:textId="77777777" w:rsidR="008530CA" w:rsidRPr="001F57C4" w:rsidRDefault="008530CA" w:rsidP="008530CA">
            <w:pPr>
              <w:rPr>
                <w:sz w:val="24"/>
                <w:szCs w:val="24"/>
              </w:rPr>
            </w:pPr>
            <w:r w:rsidRPr="001F57C4">
              <w:rPr>
                <w:sz w:val="24"/>
                <w:szCs w:val="24"/>
              </w:rPr>
              <w:t>Apologies</w:t>
            </w:r>
          </w:p>
        </w:tc>
        <w:tc>
          <w:tcPr>
            <w:tcW w:w="8505" w:type="dxa"/>
          </w:tcPr>
          <w:p w14:paraId="238B24CA" w14:textId="77CE39D9" w:rsidR="008530CA" w:rsidRPr="001F57C4" w:rsidRDefault="008530CA" w:rsidP="008530CA">
            <w:pPr>
              <w:rPr>
                <w:sz w:val="24"/>
                <w:szCs w:val="24"/>
              </w:rPr>
            </w:pPr>
            <w:r w:rsidRPr="001F57C4">
              <w:rPr>
                <w:sz w:val="24"/>
                <w:szCs w:val="24"/>
              </w:rPr>
              <w:t>Do Heath</w:t>
            </w:r>
            <w:r w:rsidR="00AD257E" w:rsidRPr="001F57C4">
              <w:rPr>
                <w:sz w:val="24"/>
                <w:szCs w:val="24"/>
              </w:rPr>
              <w:t xml:space="preserve">, </w:t>
            </w:r>
            <w:r w:rsidR="001F57C4" w:rsidRPr="001F57C4">
              <w:rPr>
                <w:sz w:val="24"/>
                <w:szCs w:val="24"/>
              </w:rPr>
              <w:t>Susie Harrison, Sarah Cox</w:t>
            </w:r>
          </w:p>
        </w:tc>
      </w:tr>
      <w:tr w:rsidR="001F57C4" w14:paraId="246DA9E9" w14:textId="77777777" w:rsidTr="00CF1A87">
        <w:tc>
          <w:tcPr>
            <w:tcW w:w="1696" w:type="dxa"/>
          </w:tcPr>
          <w:p w14:paraId="201B6B01" w14:textId="40771169" w:rsidR="001F57C4" w:rsidRPr="001F57C4" w:rsidRDefault="001F57C4" w:rsidP="008530CA">
            <w:pPr>
              <w:rPr>
                <w:sz w:val="24"/>
                <w:szCs w:val="24"/>
              </w:rPr>
            </w:pPr>
            <w:r w:rsidRPr="001F57C4">
              <w:rPr>
                <w:sz w:val="24"/>
                <w:szCs w:val="24"/>
              </w:rPr>
              <w:t>Attendees</w:t>
            </w:r>
          </w:p>
        </w:tc>
        <w:tc>
          <w:tcPr>
            <w:tcW w:w="8505" w:type="dxa"/>
          </w:tcPr>
          <w:p w14:paraId="56E4D935" w14:textId="24248077" w:rsidR="001F57C4" w:rsidRPr="001F57C4" w:rsidRDefault="001F57C4" w:rsidP="008530CA">
            <w:pPr>
              <w:rPr>
                <w:sz w:val="24"/>
                <w:szCs w:val="24"/>
              </w:rPr>
            </w:pPr>
            <w:r w:rsidRPr="001F57C4">
              <w:rPr>
                <w:sz w:val="24"/>
                <w:szCs w:val="24"/>
              </w:rPr>
              <w:t>46 in total.</w:t>
            </w:r>
          </w:p>
        </w:tc>
      </w:tr>
      <w:tr w:rsidR="008530CA" w14:paraId="088D35E0" w14:textId="77777777" w:rsidTr="00CF1A87">
        <w:tc>
          <w:tcPr>
            <w:tcW w:w="1696" w:type="dxa"/>
          </w:tcPr>
          <w:p w14:paraId="5AC02AD2" w14:textId="77777777" w:rsidR="008530CA" w:rsidRPr="001F57C4" w:rsidRDefault="008530CA" w:rsidP="008530CA">
            <w:pPr>
              <w:rPr>
                <w:sz w:val="24"/>
                <w:szCs w:val="24"/>
              </w:rPr>
            </w:pPr>
            <w:r w:rsidRPr="001F57C4">
              <w:rPr>
                <w:sz w:val="24"/>
                <w:szCs w:val="24"/>
              </w:rPr>
              <w:t>Distribution</w:t>
            </w:r>
          </w:p>
        </w:tc>
        <w:tc>
          <w:tcPr>
            <w:tcW w:w="8505" w:type="dxa"/>
          </w:tcPr>
          <w:p w14:paraId="1937B0FA" w14:textId="3FB5901C" w:rsidR="008530CA" w:rsidRPr="001F57C4" w:rsidRDefault="001F57C4" w:rsidP="008530CA">
            <w:pPr>
              <w:rPr>
                <w:sz w:val="24"/>
                <w:szCs w:val="24"/>
              </w:rPr>
            </w:pPr>
            <w:r w:rsidRPr="001F57C4">
              <w:rPr>
                <w:sz w:val="24"/>
                <w:szCs w:val="24"/>
              </w:rPr>
              <w:t>ATACP Committee and website</w:t>
            </w:r>
          </w:p>
        </w:tc>
      </w:tr>
      <w:tr w:rsidR="008530CA" w14:paraId="77D0F288" w14:textId="77777777" w:rsidTr="00CF1A87">
        <w:trPr>
          <w:trHeight w:val="70"/>
        </w:trPr>
        <w:tc>
          <w:tcPr>
            <w:tcW w:w="1696" w:type="dxa"/>
          </w:tcPr>
          <w:p w14:paraId="2C5877B1" w14:textId="57B6DC4A" w:rsidR="008530CA" w:rsidRPr="001F57C4" w:rsidRDefault="008530CA" w:rsidP="008530CA">
            <w:pPr>
              <w:rPr>
                <w:sz w:val="24"/>
                <w:szCs w:val="24"/>
              </w:rPr>
            </w:pPr>
            <w:r w:rsidRPr="001F57C4">
              <w:rPr>
                <w:sz w:val="24"/>
                <w:szCs w:val="24"/>
              </w:rPr>
              <w:t xml:space="preserve">Previous </w:t>
            </w:r>
            <w:r w:rsidR="001F57C4" w:rsidRPr="001F57C4">
              <w:rPr>
                <w:sz w:val="24"/>
                <w:szCs w:val="24"/>
              </w:rPr>
              <w:t xml:space="preserve">AGM </w:t>
            </w:r>
            <w:r w:rsidRPr="001F57C4">
              <w:rPr>
                <w:sz w:val="24"/>
                <w:szCs w:val="24"/>
              </w:rPr>
              <w:t>Minutes</w:t>
            </w:r>
            <w:r w:rsidR="001F57C4" w:rsidRPr="001F57C4">
              <w:rPr>
                <w:sz w:val="24"/>
                <w:szCs w:val="24"/>
              </w:rPr>
              <w:t xml:space="preserve"> 2018</w:t>
            </w:r>
          </w:p>
        </w:tc>
        <w:tc>
          <w:tcPr>
            <w:tcW w:w="8505" w:type="dxa"/>
          </w:tcPr>
          <w:p w14:paraId="587BF604" w14:textId="27610D5B" w:rsidR="002D6EDD" w:rsidRPr="001F57C4" w:rsidRDefault="008530CA" w:rsidP="008E3C3D">
            <w:pPr>
              <w:rPr>
                <w:sz w:val="24"/>
                <w:szCs w:val="24"/>
              </w:rPr>
            </w:pPr>
            <w:r w:rsidRPr="001F57C4">
              <w:rPr>
                <w:sz w:val="24"/>
                <w:szCs w:val="24"/>
              </w:rPr>
              <w:t>Signed as correct</w:t>
            </w:r>
            <w:r w:rsidR="002D6EDD" w:rsidRPr="001F57C4">
              <w:rPr>
                <w:sz w:val="24"/>
                <w:szCs w:val="24"/>
              </w:rPr>
              <w:t xml:space="preserve"> </w:t>
            </w:r>
          </w:p>
          <w:p w14:paraId="58F4864F" w14:textId="40562EB7" w:rsidR="008530CA" w:rsidRPr="001F57C4" w:rsidRDefault="008530CA" w:rsidP="008530CA">
            <w:pPr>
              <w:jc w:val="both"/>
              <w:rPr>
                <w:sz w:val="24"/>
                <w:szCs w:val="24"/>
              </w:rPr>
            </w:pPr>
            <w:r w:rsidRPr="001F57C4">
              <w:rPr>
                <w:sz w:val="24"/>
                <w:szCs w:val="24"/>
              </w:rPr>
              <w:t xml:space="preserve">. </w:t>
            </w:r>
            <w:r w:rsidRPr="001F57C4">
              <w:rPr>
                <w:sz w:val="24"/>
                <w:szCs w:val="24"/>
              </w:rPr>
              <w:tab/>
              <w:t>Proposed:</w:t>
            </w:r>
            <w:r w:rsidR="002D6EDD" w:rsidRPr="001F57C4">
              <w:rPr>
                <w:sz w:val="24"/>
                <w:szCs w:val="24"/>
              </w:rPr>
              <w:t xml:space="preserve"> </w:t>
            </w:r>
            <w:r w:rsidR="001F57C4" w:rsidRPr="001F57C4">
              <w:rPr>
                <w:sz w:val="24"/>
                <w:szCs w:val="24"/>
              </w:rPr>
              <w:t>Deryn Creasy</w:t>
            </w:r>
          </w:p>
          <w:p w14:paraId="37D169B4" w14:textId="6AED992D" w:rsidR="008530CA" w:rsidRPr="001F57C4" w:rsidRDefault="008E3C3D" w:rsidP="008530CA">
            <w:pPr>
              <w:jc w:val="both"/>
              <w:rPr>
                <w:sz w:val="24"/>
                <w:szCs w:val="24"/>
              </w:rPr>
            </w:pPr>
            <w:r w:rsidRPr="001F57C4">
              <w:rPr>
                <w:sz w:val="24"/>
                <w:szCs w:val="24"/>
              </w:rPr>
              <w:t xml:space="preserve">              </w:t>
            </w:r>
            <w:r w:rsidR="008530CA" w:rsidRPr="001F57C4">
              <w:rPr>
                <w:sz w:val="24"/>
                <w:szCs w:val="24"/>
              </w:rPr>
              <w:t>Seconded</w:t>
            </w:r>
            <w:r w:rsidR="002D6EDD" w:rsidRPr="001F57C4">
              <w:rPr>
                <w:sz w:val="24"/>
                <w:szCs w:val="24"/>
              </w:rPr>
              <w:t xml:space="preserve">: </w:t>
            </w:r>
            <w:r w:rsidR="004511FF">
              <w:rPr>
                <w:sz w:val="24"/>
                <w:szCs w:val="24"/>
              </w:rPr>
              <w:t>SW</w:t>
            </w:r>
          </w:p>
        </w:tc>
      </w:tr>
      <w:tr w:rsidR="008530CA" w14:paraId="7DC8E25E" w14:textId="77777777" w:rsidTr="00CF1A87">
        <w:trPr>
          <w:trHeight w:val="70"/>
        </w:trPr>
        <w:tc>
          <w:tcPr>
            <w:tcW w:w="1696" w:type="dxa"/>
          </w:tcPr>
          <w:p w14:paraId="25F54AF0" w14:textId="77777777" w:rsidR="008530CA" w:rsidRPr="001F57C4" w:rsidRDefault="008530CA" w:rsidP="008530CA">
            <w:pPr>
              <w:rPr>
                <w:sz w:val="24"/>
                <w:szCs w:val="24"/>
              </w:rPr>
            </w:pPr>
            <w:r w:rsidRPr="001F57C4">
              <w:rPr>
                <w:sz w:val="24"/>
                <w:szCs w:val="24"/>
              </w:rPr>
              <w:t>Agenda</w:t>
            </w:r>
          </w:p>
        </w:tc>
        <w:tc>
          <w:tcPr>
            <w:tcW w:w="8505" w:type="dxa"/>
          </w:tcPr>
          <w:p w14:paraId="726863C2" w14:textId="77777777" w:rsidR="001F57C4" w:rsidRPr="001F57C4" w:rsidRDefault="001F57C4" w:rsidP="001F57C4">
            <w:pPr>
              <w:pStyle w:val="ListParagraph"/>
              <w:numPr>
                <w:ilvl w:val="0"/>
                <w:numId w:val="9"/>
              </w:numPr>
              <w:spacing w:line="256" w:lineRule="auto"/>
              <w:jc w:val="both"/>
              <w:rPr>
                <w:sz w:val="24"/>
                <w:szCs w:val="24"/>
              </w:rPr>
            </w:pPr>
            <w:r w:rsidRPr="001F57C4">
              <w:rPr>
                <w:sz w:val="24"/>
                <w:szCs w:val="24"/>
              </w:rPr>
              <w:t>Welcome</w:t>
            </w:r>
          </w:p>
          <w:p w14:paraId="29C80329" w14:textId="77777777" w:rsidR="001F57C4" w:rsidRPr="001F57C4" w:rsidRDefault="001F57C4" w:rsidP="001F57C4">
            <w:pPr>
              <w:pStyle w:val="ListParagraph"/>
              <w:numPr>
                <w:ilvl w:val="0"/>
                <w:numId w:val="9"/>
              </w:numPr>
              <w:spacing w:line="256" w:lineRule="auto"/>
              <w:jc w:val="both"/>
              <w:rPr>
                <w:sz w:val="24"/>
                <w:szCs w:val="24"/>
              </w:rPr>
            </w:pPr>
            <w:r w:rsidRPr="001F57C4">
              <w:rPr>
                <w:sz w:val="24"/>
                <w:szCs w:val="24"/>
              </w:rPr>
              <w:t>Apologies</w:t>
            </w:r>
          </w:p>
          <w:p w14:paraId="792E1522" w14:textId="77777777" w:rsidR="001F57C4" w:rsidRPr="001F57C4" w:rsidRDefault="001F57C4" w:rsidP="001F57C4">
            <w:pPr>
              <w:pStyle w:val="ListParagraph"/>
              <w:numPr>
                <w:ilvl w:val="0"/>
                <w:numId w:val="9"/>
              </w:numPr>
              <w:spacing w:line="256" w:lineRule="auto"/>
              <w:jc w:val="both"/>
              <w:rPr>
                <w:sz w:val="24"/>
                <w:szCs w:val="24"/>
              </w:rPr>
            </w:pPr>
            <w:r w:rsidRPr="001F57C4">
              <w:rPr>
                <w:sz w:val="24"/>
                <w:szCs w:val="24"/>
              </w:rPr>
              <w:t>Minutes of AGM 2018 and matters arising</w:t>
            </w:r>
          </w:p>
          <w:p w14:paraId="77EDA000" w14:textId="77777777" w:rsidR="001F57C4" w:rsidRPr="001F57C4" w:rsidRDefault="001F57C4" w:rsidP="001F57C4">
            <w:pPr>
              <w:pStyle w:val="ListParagraph"/>
              <w:numPr>
                <w:ilvl w:val="0"/>
                <w:numId w:val="9"/>
              </w:numPr>
              <w:spacing w:line="256" w:lineRule="auto"/>
              <w:jc w:val="both"/>
              <w:rPr>
                <w:sz w:val="24"/>
                <w:szCs w:val="24"/>
              </w:rPr>
            </w:pPr>
            <w:r w:rsidRPr="001F57C4">
              <w:rPr>
                <w:sz w:val="24"/>
                <w:szCs w:val="24"/>
              </w:rPr>
              <w:t>Presentation of Annual Report -Chair (Jacqueline Pattman)</w:t>
            </w:r>
          </w:p>
          <w:p w14:paraId="72201A81" w14:textId="77777777" w:rsidR="001F57C4" w:rsidRPr="001F57C4" w:rsidRDefault="001F57C4" w:rsidP="001F57C4">
            <w:pPr>
              <w:pStyle w:val="ListParagraph"/>
              <w:numPr>
                <w:ilvl w:val="0"/>
                <w:numId w:val="9"/>
              </w:numPr>
              <w:spacing w:line="256" w:lineRule="auto"/>
              <w:jc w:val="both"/>
              <w:rPr>
                <w:sz w:val="24"/>
                <w:szCs w:val="24"/>
              </w:rPr>
            </w:pPr>
            <w:r w:rsidRPr="001F57C4">
              <w:rPr>
                <w:sz w:val="24"/>
                <w:szCs w:val="24"/>
              </w:rPr>
              <w:t>Presentation of accounts -Treasurer (Alison Skinner)</w:t>
            </w:r>
          </w:p>
          <w:p w14:paraId="54A5C677" w14:textId="77777777" w:rsidR="001F57C4" w:rsidRPr="001F57C4" w:rsidRDefault="001F57C4" w:rsidP="001F57C4">
            <w:pPr>
              <w:pStyle w:val="ListParagraph"/>
              <w:numPr>
                <w:ilvl w:val="0"/>
                <w:numId w:val="9"/>
              </w:numPr>
              <w:spacing w:line="256" w:lineRule="auto"/>
              <w:jc w:val="both"/>
              <w:rPr>
                <w:sz w:val="24"/>
                <w:szCs w:val="24"/>
              </w:rPr>
            </w:pPr>
            <w:r w:rsidRPr="001F57C4">
              <w:rPr>
                <w:sz w:val="24"/>
                <w:szCs w:val="24"/>
              </w:rPr>
              <w:t>Appointment of Auditor</w:t>
            </w:r>
          </w:p>
          <w:p w14:paraId="76BBA9F4" w14:textId="77777777" w:rsidR="001F57C4" w:rsidRPr="001F57C4" w:rsidRDefault="001F57C4" w:rsidP="001F57C4">
            <w:pPr>
              <w:pStyle w:val="ListParagraph"/>
              <w:numPr>
                <w:ilvl w:val="0"/>
                <w:numId w:val="9"/>
              </w:numPr>
              <w:spacing w:line="256" w:lineRule="auto"/>
              <w:jc w:val="both"/>
              <w:rPr>
                <w:sz w:val="24"/>
                <w:szCs w:val="24"/>
              </w:rPr>
            </w:pPr>
            <w:r w:rsidRPr="001F57C4">
              <w:rPr>
                <w:sz w:val="24"/>
                <w:szCs w:val="24"/>
              </w:rPr>
              <w:t>Election of committee</w:t>
            </w:r>
          </w:p>
          <w:p w14:paraId="1873F6F8" w14:textId="77777777" w:rsidR="001F57C4" w:rsidRPr="001F57C4" w:rsidRDefault="001F57C4" w:rsidP="001F57C4">
            <w:pPr>
              <w:pStyle w:val="ListParagraph"/>
              <w:numPr>
                <w:ilvl w:val="0"/>
                <w:numId w:val="9"/>
              </w:numPr>
              <w:spacing w:line="256" w:lineRule="auto"/>
              <w:jc w:val="both"/>
              <w:rPr>
                <w:sz w:val="24"/>
                <w:szCs w:val="24"/>
              </w:rPr>
            </w:pPr>
            <w:r w:rsidRPr="001F57C4">
              <w:rPr>
                <w:sz w:val="24"/>
                <w:szCs w:val="24"/>
              </w:rPr>
              <w:t>AOB</w:t>
            </w:r>
          </w:p>
          <w:p w14:paraId="33D64F5A" w14:textId="77777777" w:rsidR="001F57C4" w:rsidRPr="001F57C4" w:rsidRDefault="001F57C4" w:rsidP="001F57C4">
            <w:pPr>
              <w:pStyle w:val="ListParagraph"/>
              <w:numPr>
                <w:ilvl w:val="0"/>
                <w:numId w:val="10"/>
              </w:numPr>
              <w:spacing w:line="256" w:lineRule="auto"/>
              <w:jc w:val="both"/>
              <w:rPr>
                <w:sz w:val="24"/>
                <w:szCs w:val="24"/>
              </w:rPr>
            </w:pPr>
            <w:r w:rsidRPr="001F57C4">
              <w:rPr>
                <w:sz w:val="24"/>
                <w:szCs w:val="24"/>
              </w:rPr>
              <w:t>Increase in fees for 2020</w:t>
            </w:r>
          </w:p>
          <w:p w14:paraId="3FAEFF92" w14:textId="77777777" w:rsidR="001F57C4" w:rsidRPr="001F57C4" w:rsidRDefault="001F57C4" w:rsidP="001F57C4">
            <w:pPr>
              <w:pStyle w:val="ListParagraph"/>
              <w:numPr>
                <w:ilvl w:val="0"/>
                <w:numId w:val="9"/>
              </w:numPr>
              <w:spacing w:line="256" w:lineRule="auto"/>
              <w:jc w:val="both"/>
              <w:rPr>
                <w:sz w:val="24"/>
                <w:szCs w:val="24"/>
              </w:rPr>
            </w:pPr>
            <w:r w:rsidRPr="001F57C4">
              <w:rPr>
                <w:sz w:val="24"/>
                <w:szCs w:val="24"/>
              </w:rPr>
              <w:t xml:space="preserve">Closing remarks </w:t>
            </w:r>
          </w:p>
          <w:p w14:paraId="1B78A118" w14:textId="77777777" w:rsidR="008530CA" w:rsidRPr="001F57C4" w:rsidRDefault="008530CA" w:rsidP="00C55E25">
            <w:pPr>
              <w:jc w:val="both"/>
              <w:rPr>
                <w:sz w:val="24"/>
                <w:szCs w:val="24"/>
              </w:rPr>
            </w:pPr>
          </w:p>
        </w:tc>
      </w:tr>
      <w:tr w:rsidR="001F57C4" w14:paraId="6CDACD8C" w14:textId="77777777" w:rsidTr="00CF1A87">
        <w:trPr>
          <w:trHeight w:val="70"/>
        </w:trPr>
        <w:tc>
          <w:tcPr>
            <w:tcW w:w="1696" w:type="dxa"/>
          </w:tcPr>
          <w:p w14:paraId="39094FF5" w14:textId="53C14E76" w:rsidR="001F57C4" w:rsidRPr="001F57C4" w:rsidRDefault="001F57C4" w:rsidP="008530CA">
            <w:pPr>
              <w:rPr>
                <w:sz w:val="24"/>
                <w:szCs w:val="24"/>
              </w:rPr>
            </w:pPr>
            <w:r>
              <w:rPr>
                <w:sz w:val="24"/>
                <w:szCs w:val="24"/>
              </w:rPr>
              <w:t>ATACP Chair report</w:t>
            </w:r>
            <w:r w:rsidR="00D95F4D">
              <w:rPr>
                <w:sz w:val="24"/>
                <w:szCs w:val="24"/>
              </w:rPr>
              <w:t xml:space="preserve"> (JP)</w:t>
            </w:r>
          </w:p>
        </w:tc>
        <w:bookmarkStart w:id="0" w:name="_MON_1630216578"/>
        <w:bookmarkEnd w:id="0"/>
        <w:tc>
          <w:tcPr>
            <w:tcW w:w="8505" w:type="dxa"/>
          </w:tcPr>
          <w:p w14:paraId="4324D96A" w14:textId="77777777" w:rsidR="001F57C4" w:rsidRDefault="00540AEF" w:rsidP="001F57C4">
            <w:pPr>
              <w:pStyle w:val="ListParagraph"/>
              <w:spacing w:line="256" w:lineRule="auto"/>
              <w:jc w:val="both"/>
            </w:pPr>
            <w:r>
              <w:rPr>
                <w:noProof/>
              </w:rPr>
              <w:object w:dxaOrig="1538" w:dyaOrig="995" w14:anchorId="599D6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45pt;height:49.65pt;mso-width-percent:0;mso-height-percent:0;mso-width-percent:0;mso-height-percent:0" o:ole="">
                  <v:imagedata r:id="rId8" o:title=""/>
                </v:shape>
                <o:OLEObject Type="Embed" ProgID="Word.Document.12" ShapeID="_x0000_i1026" DrawAspect="Icon" ObjectID="_1663326432" r:id="rId9">
                  <o:FieldCodes>\s</o:FieldCodes>
                </o:OLEObject>
              </w:object>
            </w:r>
          </w:p>
          <w:p w14:paraId="545993CA" w14:textId="77777777" w:rsidR="00D95F4D" w:rsidRDefault="00D95F4D" w:rsidP="001F57C4">
            <w:pPr>
              <w:pStyle w:val="ListParagraph"/>
              <w:spacing w:line="256" w:lineRule="auto"/>
              <w:jc w:val="both"/>
              <w:rPr>
                <w:sz w:val="24"/>
                <w:szCs w:val="24"/>
              </w:rPr>
            </w:pPr>
            <w:r>
              <w:rPr>
                <w:sz w:val="24"/>
                <w:szCs w:val="24"/>
              </w:rPr>
              <w:t xml:space="preserve">Special thanks </w:t>
            </w:r>
            <w:proofErr w:type="gramStart"/>
            <w:r>
              <w:rPr>
                <w:sz w:val="24"/>
                <w:szCs w:val="24"/>
              </w:rPr>
              <w:t>was</w:t>
            </w:r>
            <w:proofErr w:type="gramEnd"/>
            <w:r>
              <w:rPr>
                <w:sz w:val="24"/>
                <w:szCs w:val="24"/>
              </w:rPr>
              <w:t xml:space="preserve"> given to SK for all her hard work on the committee and will be missed. Congratulations was given to AT for her MBE and to AS who has been honoured with a lifetime membership award from the ATACP.</w:t>
            </w:r>
          </w:p>
          <w:p w14:paraId="354D2D97" w14:textId="11FE9106" w:rsidR="00D95F4D" w:rsidRPr="001F57C4" w:rsidRDefault="00D95F4D" w:rsidP="001F57C4">
            <w:pPr>
              <w:pStyle w:val="ListParagraph"/>
              <w:spacing w:line="256" w:lineRule="auto"/>
              <w:jc w:val="both"/>
              <w:rPr>
                <w:sz w:val="24"/>
                <w:szCs w:val="24"/>
              </w:rPr>
            </w:pPr>
            <w:r>
              <w:rPr>
                <w:sz w:val="24"/>
                <w:szCs w:val="24"/>
              </w:rPr>
              <w:t>Thanks also to SW for organising an amazing conference to celebrate ATAP’s 30</w:t>
            </w:r>
            <w:r w:rsidRPr="00D95F4D">
              <w:rPr>
                <w:sz w:val="24"/>
                <w:szCs w:val="24"/>
                <w:vertAlign w:val="superscript"/>
              </w:rPr>
              <w:t>th</w:t>
            </w:r>
            <w:r>
              <w:rPr>
                <w:sz w:val="24"/>
                <w:szCs w:val="24"/>
              </w:rPr>
              <w:t xml:space="preserve"> anniversary.</w:t>
            </w:r>
          </w:p>
        </w:tc>
      </w:tr>
      <w:tr w:rsidR="00D95F4D" w14:paraId="0F63295E" w14:textId="77777777" w:rsidTr="00CF1A87">
        <w:trPr>
          <w:trHeight w:val="70"/>
        </w:trPr>
        <w:tc>
          <w:tcPr>
            <w:tcW w:w="1696" w:type="dxa"/>
          </w:tcPr>
          <w:p w14:paraId="6795E169" w14:textId="59A61188" w:rsidR="00D95F4D" w:rsidRDefault="00D95F4D" w:rsidP="008530CA">
            <w:pPr>
              <w:rPr>
                <w:sz w:val="24"/>
                <w:szCs w:val="24"/>
              </w:rPr>
            </w:pPr>
            <w:r>
              <w:rPr>
                <w:sz w:val="24"/>
                <w:szCs w:val="24"/>
              </w:rPr>
              <w:lastRenderedPageBreak/>
              <w:t>Treasurer’s Report (AS)</w:t>
            </w:r>
          </w:p>
        </w:tc>
        <w:bookmarkStart w:id="1" w:name="_MON_1630216820"/>
        <w:bookmarkEnd w:id="1"/>
        <w:tc>
          <w:tcPr>
            <w:tcW w:w="8505" w:type="dxa"/>
          </w:tcPr>
          <w:p w14:paraId="14013F9C" w14:textId="77777777" w:rsidR="00D95F4D" w:rsidRDefault="00540AEF" w:rsidP="001F57C4">
            <w:pPr>
              <w:pStyle w:val="ListParagraph"/>
              <w:spacing w:line="256" w:lineRule="auto"/>
              <w:jc w:val="both"/>
            </w:pPr>
            <w:r>
              <w:rPr>
                <w:noProof/>
              </w:rPr>
              <w:object w:dxaOrig="1538" w:dyaOrig="995" w14:anchorId="3C6F8D94">
                <v:shape id="_x0000_i1025" type="#_x0000_t75" alt="" style="width:77.45pt;height:49.65pt;mso-width-percent:0;mso-height-percent:0;mso-width-percent:0;mso-height-percent:0" o:ole="">
                  <v:imagedata r:id="rId10" o:title=""/>
                </v:shape>
                <o:OLEObject Type="Embed" ProgID="Word.Document.12" ShapeID="_x0000_i1025" DrawAspect="Icon" ObjectID="_1663326433" r:id="rId11">
                  <o:FieldCodes>\s</o:FieldCodes>
                </o:OLEObject>
              </w:object>
            </w:r>
          </w:p>
          <w:p w14:paraId="3369CD3B" w14:textId="4C590B3A" w:rsidR="00D95F4D" w:rsidRDefault="00D95F4D" w:rsidP="001F57C4">
            <w:pPr>
              <w:pStyle w:val="ListParagraph"/>
              <w:spacing w:line="256" w:lineRule="auto"/>
              <w:jc w:val="both"/>
            </w:pPr>
            <w:r>
              <w:t xml:space="preserve">Proposed: </w:t>
            </w:r>
            <w:r w:rsidR="004511FF">
              <w:t>AT</w:t>
            </w:r>
          </w:p>
          <w:p w14:paraId="7BF55FA5" w14:textId="28A14CC7" w:rsidR="00D95F4D" w:rsidRDefault="00D95F4D" w:rsidP="001F57C4">
            <w:pPr>
              <w:pStyle w:val="ListParagraph"/>
              <w:spacing w:line="256" w:lineRule="auto"/>
              <w:jc w:val="both"/>
            </w:pPr>
            <w:r>
              <w:t xml:space="preserve">Seconded: </w:t>
            </w:r>
            <w:r w:rsidR="004511FF">
              <w:t>Annette Turner</w:t>
            </w:r>
          </w:p>
        </w:tc>
      </w:tr>
      <w:tr w:rsidR="00D95F4D" w14:paraId="429988F0" w14:textId="77777777" w:rsidTr="00CF1A87">
        <w:trPr>
          <w:trHeight w:val="70"/>
        </w:trPr>
        <w:tc>
          <w:tcPr>
            <w:tcW w:w="1696" w:type="dxa"/>
          </w:tcPr>
          <w:p w14:paraId="4F8B24D9" w14:textId="7B393E41" w:rsidR="00D95F4D" w:rsidRDefault="00D95F4D" w:rsidP="008530CA">
            <w:pPr>
              <w:rPr>
                <w:sz w:val="24"/>
                <w:szCs w:val="24"/>
              </w:rPr>
            </w:pPr>
            <w:r>
              <w:rPr>
                <w:sz w:val="24"/>
                <w:szCs w:val="24"/>
              </w:rPr>
              <w:t>Appointment of Auditor</w:t>
            </w:r>
          </w:p>
        </w:tc>
        <w:tc>
          <w:tcPr>
            <w:tcW w:w="8505" w:type="dxa"/>
          </w:tcPr>
          <w:p w14:paraId="78853C5D" w14:textId="77777777" w:rsidR="00D95F4D" w:rsidRDefault="004511FF" w:rsidP="001F57C4">
            <w:pPr>
              <w:pStyle w:val="ListParagraph"/>
              <w:spacing w:line="256" w:lineRule="auto"/>
              <w:jc w:val="both"/>
            </w:pPr>
            <w:r>
              <w:t>Appointment of auditor to continue with current.</w:t>
            </w:r>
          </w:p>
          <w:p w14:paraId="271D8D5B" w14:textId="124D2EBE" w:rsidR="004511FF" w:rsidRDefault="004511FF" w:rsidP="001F57C4">
            <w:pPr>
              <w:pStyle w:val="ListParagraph"/>
              <w:spacing w:line="256" w:lineRule="auto"/>
              <w:jc w:val="both"/>
            </w:pPr>
            <w:r>
              <w:t>Proposed: AS</w:t>
            </w:r>
          </w:p>
          <w:p w14:paraId="28118149" w14:textId="53786EF2" w:rsidR="004511FF" w:rsidRDefault="004511FF" w:rsidP="001F57C4">
            <w:pPr>
              <w:pStyle w:val="ListParagraph"/>
              <w:spacing w:line="256" w:lineRule="auto"/>
              <w:jc w:val="both"/>
            </w:pPr>
            <w:r>
              <w:t>Seconded: SW</w:t>
            </w:r>
          </w:p>
        </w:tc>
      </w:tr>
      <w:tr w:rsidR="004511FF" w14:paraId="542DBC17" w14:textId="77777777" w:rsidTr="00CF1A87">
        <w:trPr>
          <w:trHeight w:val="70"/>
        </w:trPr>
        <w:tc>
          <w:tcPr>
            <w:tcW w:w="1696" w:type="dxa"/>
          </w:tcPr>
          <w:p w14:paraId="41351661" w14:textId="2C4EBFA2" w:rsidR="004511FF" w:rsidRDefault="004511FF" w:rsidP="008530CA">
            <w:pPr>
              <w:rPr>
                <w:sz w:val="24"/>
                <w:szCs w:val="24"/>
              </w:rPr>
            </w:pPr>
            <w:r>
              <w:rPr>
                <w:sz w:val="24"/>
                <w:szCs w:val="24"/>
              </w:rPr>
              <w:t>Election of Committee Members</w:t>
            </w:r>
          </w:p>
        </w:tc>
        <w:tc>
          <w:tcPr>
            <w:tcW w:w="8505" w:type="dxa"/>
          </w:tcPr>
          <w:p w14:paraId="602096E1" w14:textId="37C97DB6" w:rsidR="004511FF" w:rsidRDefault="004511FF" w:rsidP="001F57C4">
            <w:pPr>
              <w:pStyle w:val="ListParagraph"/>
              <w:spacing w:line="256" w:lineRule="auto"/>
              <w:jc w:val="both"/>
            </w:pPr>
            <w:r>
              <w:t>SM stepping down from committee.</w:t>
            </w:r>
          </w:p>
          <w:p w14:paraId="47E87A58" w14:textId="77777777" w:rsidR="004511FF" w:rsidRDefault="004511FF" w:rsidP="001F57C4">
            <w:pPr>
              <w:pStyle w:val="ListParagraph"/>
              <w:spacing w:line="256" w:lineRule="auto"/>
              <w:jc w:val="both"/>
            </w:pPr>
          </w:p>
          <w:p w14:paraId="024FA1AF" w14:textId="77777777" w:rsidR="004511FF" w:rsidRDefault="004511FF" w:rsidP="001F57C4">
            <w:pPr>
              <w:pStyle w:val="ListParagraph"/>
              <w:spacing w:line="256" w:lineRule="auto"/>
              <w:jc w:val="both"/>
            </w:pPr>
            <w:r>
              <w:t>3 members up for re-election – CB, OK, HE. All gave short speeches and all members re-standing were elected unopposed.</w:t>
            </w:r>
          </w:p>
          <w:p w14:paraId="0629AF60" w14:textId="77777777" w:rsidR="004511FF" w:rsidRDefault="004511FF" w:rsidP="001F57C4">
            <w:pPr>
              <w:pStyle w:val="ListParagraph"/>
              <w:spacing w:line="256" w:lineRule="auto"/>
              <w:jc w:val="both"/>
            </w:pPr>
            <w:r>
              <w:t>Proposed: Deryn Creasy</w:t>
            </w:r>
          </w:p>
          <w:p w14:paraId="34577A3B" w14:textId="3CAA69E5" w:rsidR="004511FF" w:rsidRDefault="004511FF" w:rsidP="001F57C4">
            <w:pPr>
              <w:pStyle w:val="ListParagraph"/>
              <w:spacing w:line="256" w:lineRule="auto"/>
              <w:jc w:val="both"/>
            </w:pPr>
            <w:r>
              <w:t>Seconded: GAG</w:t>
            </w:r>
          </w:p>
          <w:p w14:paraId="70AD4D8E" w14:textId="438538D9" w:rsidR="004511FF" w:rsidRDefault="004511FF" w:rsidP="001F57C4">
            <w:pPr>
              <w:pStyle w:val="ListParagraph"/>
              <w:spacing w:line="256" w:lineRule="auto"/>
              <w:jc w:val="both"/>
            </w:pPr>
          </w:p>
          <w:p w14:paraId="68E2A4D6" w14:textId="101015D2" w:rsidR="004511FF" w:rsidRDefault="004511FF" w:rsidP="001F57C4">
            <w:pPr>
              <w:pStyle w:val="ListParagraph"/>
              <w:spacing w:line="256" w:lineRule="auto"/>
              <w:jc w:val="both"/>
            </w:pPr>
            <w:r>
              <w:t>2 co-opted members were elected onto the committee after giving a short speech – DJ and AT.</w:t>
            </w:r>
          </w:p>
          <w:p w14:paraId="5421C5CC" w14:textId="75DFD660" w:rsidR="004511FF" w:rsidRDefault="004511FF" w:rsidP="001F57C4">
            <w:pPr>
              <w:pStyle w:val="ListParagraph"/>
              <w:spacing w:line="256" w:lineRule="auto"/>
              <w:jc w:val="both"/>
            </w:pPr>
            <w:r>
              <w:t>Proposed: SM</w:t>
            </w:r>
          </w:p>
          <w:p w14:paraId="273021FA" w14:textId="2352E580" w:rsidR="004511FF" w:rsidRDefault="004511FF" w:rsidP="001F57C4">
            <w:pPr>
              <w:pStyle w:val="ListParagraph"/>
              <w:spacing w:line="256" w:lineRule="auto"/>
              <w:jc w:val="both"/>
            </w:pPr>
            <w:r>
              <w:t>Seconded: CB</w:t>
            </w:r>
          </w:p>
          <w:p w14:paraId="2CA86B6B" w14:textId="1AF902AD" w:rsidR="004511FF" w:rsidRDefault="004511FF" w:rsidP="004511FF">
            <w:pPr>
              <w:spacing w:line="256" w:lineRule="auto"/>
              <w:jc w:val="both"/>
            </w:pPr>
          </w:p>
        </w:tc>
      </w:tr>
      <w:tr w:rsidR="004511FF" w14:paraId="39ED67CE" w14:textId="77777777" w:rsidTr="00CF1A87">
        <w:trPr>
          <w:trHeight w:val="70"/>
        </w:trPr>
        <w:tc>
          <w:tcPr>
            <w:tcW w:w="1696" w:type="dxa"/>
          </w:tcPr>
          <w:p w14:paraId="615A956B" w14:textId="501A61AE" w:rsidR="004511FF" w:rsidRDefault="004511FF" w:rsidP="008530CA">
            <w:pPr>
              <w:rPr>
                <w:sz w:val="24"/>
                <w:szCs w:val="24"/>
              </w:rPr>
            </w:pPr>
            <w:r>
              <w:rPr>
                <w:sz w:val="24"/>
                <w:szCs w:val="24"/>
              </w:rPr>
              <w:t>AOB</w:t>
            </w:r>
          </w:p>
        </w:tc>
        <w:tc>
          <w:tcPr>
            <w:tcW w:w="8505" w:type="dxa"/>
          </w:tcPr>
          <w:p w14:paraId="656D001E" w14:textId="2FE9E6E7" w:rsidR="004511FF" w:rsidRDefault="004511FF" w:rsidP="001F57C4">
            <w:pPr>
              <w:pStyle w:val="ListParagraph"/>
              <w:spacing w:line="256" w:lineRule="auto"/>
              <w:jc w:val="both"/>
            </w:pPr>
            <w:r>
              <w:t>Increase in ATACP membership fees for 2020. It was highlighted that standing orders will need to be changed. An email will be circulated to members.</w:t>
            </w:r>
          </w:p>
          <w:p w14:paraId="08A1D58C" w14:textId="77777777" w:rsidR="004511FF" w:rsidRDefault="004511FF" w:rsidP="001F57C4">
            <w:pPr>
              <w:pStyle w:val="ListParagraph"/>
              <w:spacing w:line="256" w:lineRule="auto"/>
              <w:jc w:val="both"/>
            </w:pPr>
            <w:r>
              <w:t>New members £20</w:t>
            </w:r>
          </w:p>
          <w:p w14:paraId="73742A79" w14:textId="77777777" w:rsidR="004511FF" w:rsidRDefault="004511FF" w:rsidP="001F57C4">
            <w:pPr>
              <w:pStyle w:val="ListParagraph"/>
              <w:spacing w:line="256" w:lineRule="auto"/>
              <w:jc w:val="both"/>
            </w:pPr>
            <w:r>
              <w:t>Departmental membership £25</w:t>
            </w:r>
          </w:p>
          <w:p w14:paraId="47CE698C" w14:textId="37EA027B" w:rsidR="004511FF" w:rsidRDefault="004511FF" w:rsidP="001F57C4">
            <w:pPr>
              <w:pStyle w:val="ListParagraph"/>
              <w:spacing w:line="256" w:lineRule="auto"/>
              <w:jc w:val="both"/>
            </w:pPr>
            <w:r>
              <w:t>Overseas membership £30</w:t>
            </w:r>
          </w:p>
          <w:p w14:paraId="276DF7BC" w14:textId="4C158FBC" w:rsidR="004511FF" w:rsidRDefault="004511FF" w:rsidP="001F57C4">
            <w:pPr>
              <w:pStyle w:val="ListParagraph"/>
              <w:spacing w:line="256" w:lineRule="auto"/>
              <w:jc w:val="both"/>
            </w:pPr>
            <w:r>
              <w:t>Associate membership £20</w:t>
            </w:r>
          </w:p>
          <w:p w14:paraId="7238075F" w14:textId="050E1E63" w:rsidR="004511FF" w:rsidRDefault="004511FF" w:rsidP="001F57C4">
            <w:pPr>
              <w:pStyle w:val="ListParagraph"/>
              <w:spacing w:line="256" w:lineRule="auto"/>
              <w:jc w:val="both"/>
            </w:pPr>
            <w:r>
              <w:t>Student membership £15</w:t>
            </w:r>
          </w:p>
          <w:p w14:paraId="09B07391" w14:textId="54915F36" w:rsidR="004511FF" w:rsidRDefault="004511FF" w:rsidP="001F57C4">
            <w:pPr>
              <w:pStyle w:val="ListParagraph"/>
              <w:spacing w:line="256" w:lineRule="auto"/>
              <w:jc w:val="both"/>
            </w:pPr>
            <w:r>
              <w:t>Proposed: Charlotte Nicklin</w:t>
            </w:r>
          </w:p>
          <w:p w14:paraId="67FE82FD" w14:textId="45514353" w:rsidR="004511FF" w:rsidRDefault="004511FF" w:rsidP="001F57C4">
            <w:pPr>
              <w:pStyle w:val="ListParagraph"/>
              <w:spacing w:line="256" w:lineRule="auto"/>
              <w:jc w:val="both"/>
            </w:pPr>
            <w:r>
              <w:t>Seconded: DJ</w:t>
            </w:r>
          </w:p>
          <w:p w14:paraId="59909693" w14:textId="1AED73ED" w:rsidR="004511FF" w:rsidRDefault="004511FF" w:rsidP="001F57C4">
            <w:pPr>
              <w:pStyle w:val="ListParagraph"/>
              <w:spacing w:line="256" w:lineRule="auto"/>
              <w:jc w:val="both"/>
            </w:pPr>
          </w:p>
          <w:p w14:paraId="6B2307C1" w14:textId="4C327C11" w:rsidR="004511FF" w:rsidRDefault="004511FF" w:rsidP="004511FF">
            <w:pPr>
              <w:spacing w:line="256" w:lineRule="auto"/>
              <w:jc w:val="both"/>
            </w:pPr>
          </w:p>
        </w:tc>
      </w:tr>
    </w:tbl>
    <w:p w14:paraId="1EA12963" w14:textId="77777777" w:rsidR="00CF1A87" w:rsidRDefault="00CF1A87"/>
    <w:p w14:paraId="28AD3D73" w14:textId="23F4314D" w:rsidR="00CF1A87" w:rsidRDefault="00CF1A87"/>
    <w:sectPr w:rsidR="00CF1A87" w:rsidSect="00CF1A87">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0137E" w14:textId="77777777" w:rsidR="00540AEF" w:rsidRDefault="00540AEF" w:rsidP="00CF1A87">
      <w:pPr>
        <w:spacing w:after="0" w:line="240" w:lineRule="auto"/>
      </w:pPr>
      <w:r>
        <w:separator/>
      </w:r>
    </w:p>
  </w:endnote>
  <w:endnote w:type="continuationSeparator" w:id="0">
    <w:p w14:paraId="387FAF46" w14:textId="77777777" w:rsidR="00540AEF" w:rsidRDefault="00540AEF" w:rsidP="00CF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7C77" w14:textId="77777777" w:rsidR="007F0F7D" w:rsidRDefault="007F0F7D">
    <w:pPr>
      <w:pStyle w:val="Footer"/>
    </w:pPr>
    <w:r w:rsidRPr="009B7AC9">
      <w:rPr>
        <w:sz w:val="16"/>
        <w:szCs w:val="16"/>
      </w:rPr>
      <w:t xml:space="preserve">Page </w:t>
    </w:r>
    <w:r w:rsidRPr="009B7AC9">
      <w:rPr>
        <w:b/>
        <w:bCs/>
        <w:sz w:val="16"/>
        <w:szCs w:val="16"/>
      </w:rPr>
      <w:fldChar w:fldCharType="begin"/>
    </w:r>
    <w:r w:rsidRPr="009B7AC9">
      <w:rPr>
        <w:b/>
        <w:bCs/>
        <w:sz w:val="16"/>
        <w:szCs w:val="16"/>
      </w:rPr>
      <w:instrText xml:space="preserve"> PAGE </w:instrText>
    </w:r>
    <w:r w:rsidRPr="009B7AC9">
      <w:rPr>
        <w:b/>
        <w:bCs/>
        <w:sz w:val="16"/>
        <w:szCs w:val="16"/>
      </w:rPr>
      <w:fldChar w:fldCharType="separate"/>
    </w:r>
    <w:r>
      <w:rPr>
        <w:b/>
        <w:bCs/>
        <w:noProof/>
        <w:sz w:val="16"/>
        <w:szCs w:val="16"/>
      </w:rPr>
      <w:t>1</w:t>
    </w:r>
    <w:r w:rsidRPr="009B7AC9">
      <w:rPr>
        <w:b/>
        <w:bCs/>
        <w:sz w:val="16"/>
        <w:szCs w:val="16"/>
      </w:rPr>
      <w:fldChar w:fldCharType="end"/>
    </w:r>
    <w:r w:rsidRPr="009B7AC9">
      <w:rPr>
        <w:sz w:val="16"/>
        <w:szCs w:val="16"/>
      </w:rPr>
      <w:t xml:space="preserve"> of </w:t>
    </w:r>
    <w:r w:rsidRPr="009B7AC9">
      <w:rPr>
        <w:b/>
        <w:bCs/>
        <w:sz w:val="16"/>
        <w:szCs w:val="16"/>
      </w:rPr>
      <w:fldChar w:fldCharType="begin"/>
    </w:r>
    <w:r w:rsidRPr="009B7AC9">
      <w:rPr>
        <w:b/>
        <w:bCs/>
        <w:sz w:val="16"/>
        <w:szCs w:val="16"/>
      </w:rPr>
      <w:instrText xml:space="preserve"> NUMPAGES  </w:instrText>
    </w:r>
    <w:r w:rsidRPr="009B7AC9">
      <w:rPr>
        <w:b/>
        <w:bCs/>
        <w:sz w:val="16"/>
        <w:szCs w:val="16"/>
      </w:rPr>
      <w:fldChar w:fldCharType="separate"/>
    </w:r>
    <w:r>
      <w:rPr>
        <w:b/>
        <w:bCs/>
        <w:noProof/>
        <w:sz w:val="16"/>
        <w:szCs w:val="16"/>
      </w:rPr>
      <w:t>2</w:t>
    </w:r>
    <w:r w:rsidRPr="009B7AC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FA79" w14:textId="77777777" w:rsidR="00540AEF" w:rsidRDefault="00540AEF" w:rsidP="00CF1A87">
      <w:pPr>
        <w:spacing w:after="0" w:line="240" w:lineRule="auto"/>
      </w:pPr>
      <w:r>
        <w:separator/>
      </w:r>
    </w:p>
  </w:footnote>
  <w:footnote w:type="continuationSeparator" w:id="0">
    <w:p w14:paraId="3E1D625C" w14:textId="77777777" w:rsidR="00540AEF" w:rsidRDefault="00540AEF" w:rsidP="00CF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AF074" w14:textId="5E116E18" w:rsidR="007F0F7D" w:rsidRDefault="007F0F7D" w:rsidP="00CF1A87">
    <w:pPr>
      <w:pStyle w:val="Header"/>
    </w:pPr>
    <w:r>
      <w:rPr>
        <w:noProof/>
        <w:lang w:eastAsia="en-GB"/>
      </w:rPr>
      <w:drawing>
        <wp:anchor distT="0" distB="0" distL="114300" distR="114300" simplePos="0" relativeHeight="251658240" behindDoc="0" locked="0" layoutInCell="1" allowOverlap="1" wp14:anchorId="526662EB" wp14:editId="3CEDB7F3">
          <wp:simplePos x="0" y="0"/>
          <wp:positionH relativeFrom="column">
            <wp:posOffset>-171450</wp:posOffset>
          </wp:positionH>
          <wp:positionV relativeFrom="paragraph">
            <wp:posOffset>-182880</wp:posOffset>
          </wp:positionV>
          <wp:extent cx="1209675" cy="411412"/>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c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411412"/>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                           </w:t>
    </w:r>
    <w:r w:rsidR="001F57C4">
      <w:rPr>
        <w:b/>
        <w:bCs/>
      </w:rPr>
      <w:t>Annual General Meeting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3928"/>
    <w:multiLevelType w:val="hybridMultilevel"/>
    <w:tmpl w:val="B9C8A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5D6065"/>
    <w:multiLevelType w:val="hybridMultilevel"/>
    <w:tmpl w:val="7996CE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B12BD4"/>
    <w:multiLevelType w:val="hybridMultilevel"/>
    <w:tmpl w:val="791C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E6829"/>
    <w:multiLevelType w:val="hybridMultilevel"/>
    <w:tmpl w:val="486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D36256"/>
    <w:multiLevelType w:val="hybridMultilevel"/>
    <w:tmpl w:val="155E2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A87C1C"/>
    <w:multiLevelType w:val="hybridMultilevel"/>
    <w:tmpl w:val="56D22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D7397A"/>
    <w:multiLevelType w:val="hybridMultilevel"/>
    <w:tmpl w:val="90F80C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A20984"/>
    <w:multiLevelType w:val="hybridMultilevel"/>
    <w:tmpl w:val="89283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2ED46B7"/>
    <w:multiLevelType w:val="hybridMultilevel"/>
    <w:tmpl w:val="5CA6C5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D46770"/>
    <w:multiLevelType w:val="hybridMultilevel"/>
    <w:tmpl w:val="EC3C38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8"/>
  </w:num>
  <w:num w:numId="6">
    <w:abstractNumId w:val="0"/>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87"/>
    <w:rsid w:val="00007D73"/>
    <w:rsid w:val="000466E2"/>
    <w:rsid w:val="000C07AA"/>
    <w:rsid w:val="000D260A"/>
    <w:rsid w:val="000D42AB"/>
    <w:rsid w:val="000F6C68"/>
    <w:rsid w:val="0012662E"/>
    <w:rsid w:val="00144253"/>
    <w:rsid w:val="001448D2"/>
    <w:rsid w:val="00153025"/>
    <w:rsid w:val="001B752C"/>
    <w:rsid w:val="001C607D"/>
    <w:rsid w:val="001D14A3"/>
    <w:rsid w:val="001F57C4"/>
    <w:rsid w:val="00283401"/>
    <w:rsid w:val="00284CCB"/>
    <w:rsid w:val="002A3B5A"/>
    <w:rsid w:val="002C48D2"/>
    <w:rsid w:val="002D6EDD"/>
    <w:rsid w:val="002E26C5"/>
    <w:rsid w:val="002E5C74"/>
    <w:rsid w:val="0035401B"/>
    <w:rsid w:val="003A1F53"/>
    <w:rsid w:val="003E1318"/>
    <w:rsid w:val="003E7FE2"/>
    <w:rsid w:val="0040722A"/>
    <w:rsid w:val="00412AEF"/>
    <w:rsid w:val="00445056"/>
    <w:rsid w:val="004511FF"/>
    <w:rsid w:val="0045450D"/>
    <w:rsid w:val="004561BC"/>
    <w:rsid w:val="0048264D"/>
    <w:rsid w:val="00495097"/>
    <w:rsid w:val="00495C16"/>
    <w:rsid w:val="004D429D"/>
    <w:rsid w:val="004E7D3C"/>
    <w:rsid w:val="00540AEF"/>
    <w:rsid w:val="0058027C"/>
    <w:rsid w:val="005D6276"/>
    <w:rsid w:val="005E51AF"/>
    <w:rsid w:val="00616EB5"/>
    <w:rsid w:val="00661CC8"/>
    <w:rsid w:val="006D55D7"/>
    <w:rsid w:val="007154C3"/>
    <w:rsid w:val="0073040F"/>
    <w:rsid w:val="00735C0A"/>
    <w:rsid w:val="00766A42"/>
    <w:rsid w:val="0077603E"/>
    <w:rsid w:val="007C087A"/>
    <w:rsid w:val="007D3752"/>
    <w:rsid w:val="007F0F7D"/>
    <w:rsid w:val="007F2751"/>
    <w:rsid w:val="00813705"/>
    <w:rsid w:val="00834706"/>
    <w:rsid w:val="00841C86"/>
    <w:rsid w:val="008530CA"/>
    <w:rsid w:val="008537B6"/>
    <w:rsid w:val="0089503B"/>
    <w:rsid w:val="008B7A53"/>
    <w:rsid w:val="008D0431"/>
    <w:rsid w:val="008E3C3D"/>
    <w:rsid w:val="008F2DF7"/>
    <w:rsid w:val="00972A7A"/>
    <w:rsid w:val="00982C72"/>
    <w:rsid w:val="00987B40"/>
    <w:rsid w:val="00991F5C"/>
    <w:rsid w:val="00995559"/>
    <w:rsid w:val="009A76F5"/>
    <w:rsid w:val="009F4B65"/>
    <w:rsid w:val="00A863EC"/>
    <w:rsid w:val="00A97CDE"/>
    <w:rsid w:val="00AD257E"/>
    <w:rsid w:val="00AD7794"/>
    <w:rsid w:val="00AE34D3"/>
    <w:rsid w:val="00B25DD7"/>
    <w:rsid w:val="00B367AB"/>
    <w:rsid w:val="00B77ACE"/>
    <w:rsid w:val="00BA5447"/>
    <w:rsid w:val="00BA76C3"/>
    <w:rsid w:val="00BB19B1"/>
    <w:rsid w:val="00BB4E0A"/>
    <w:rsid w:val="00BC5B2B"/>
    <w:rsid w:val="00BD20B4"/>
    <w:rsid w:val="00C031A1"/>
    <w:rsid w:val="00C042EF"/>
    <w:rsid w:val="00C12E91"/>
    <w:rsid w:val="00C55E25"/>
    <w:rsid w:val="00C748C2"/>
    <w:rsid w:val="00C813A1"/>
    <w:rsid w:val="00C873F9"/>
    <w:rsid w:val="00CC1D6F"/>
    <w:rsid w:val="00CE7CCD"/>
    <w:rsid w:val="00CF1A87"/>
    <w:rsid w:val="00D06F2F"/>
    <w:rsid w:val="00D434E4"/>
    <w:rsid w:val="00D823E5"/>
    <w:rsid w:val="00D95F4D"/>
    <w:rsid w:val="00DA6242"/>
    <w:rsid w:val="00DC6095"/>
    <w:rsid w:val="00DE1FA4"/>
    <w:rsid w:val="00E95523"/>
    <w:rsid w:val="00EA7E37"/>
    <w:rsid w:val="00EC0629"/>
    <w:rsid w:val="00EC36FC"/>
    <w:rsid w:val="00ED4722"/>
    <w:rsid w:val="00EE1709"/>
    <w:rsid w:val="00EE52C5"/>
    <w:rsid w:val="00F0656B"/>
    <w:rsid w:val="00F47476"/>
    <w:rsid w:val="00F55404"/>
    <w:rsid w:val="00F934B0"/>
    <w:rsid w:val="00FA06FB"/>
    <w:rsid w:val="00FE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329B0"/>
  <w15:chartTrackingRefBased/>
  <w15:docId w15:val="{76540934-25F5-4067-8515-5FCB4C7E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87"/>
  </w:style>
  <w:style w:type="paragraph" w:styleId="Footer">
    <w:name w:val="footer"/>
    <w:basedOn w:val="Normal"/>
    <w:link w:val="FooterChar"/>
    <w:uiPriority w:val="99"/>
    <w:unhideWhenUsed/>
    <w:rsid w:val="00CF1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87"/>
  </w:style>
  <w:style w:type="table" w:styleId="TableGrid">
    <w:name w:val="Table Grid"/>
    <w:basedOn w:val="TableNormal"/>
    <w:uiPriority w:val="39"/>
    <w:rsid w:val="00CF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harrison</dc:creator>
  <cp:keywords/>
  <dc:description/>
  <cp:lastModifiedBy>veronique english</cp:lastModifiedBy>
  <cp:revision>2</cp:revision>
  <dcterms:created xsi:type="dcterms:W3CDTF">2020-10-04T13:21:00Z</dcterms:created>
  <dcterms:modified xsi:type="dcterms:W3CDTF">2020-10-04T13:21:00Z</dcterms:modified>
</cp:coreProperties>
</file>